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3506" w14:textId="77777777" w:rsidR="00F876B3" w:rsidRPr="008A541A" w:rsidRDefault="00F876B3" w:rsidP="00F876B3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0683E90C" w14:textId="77777777" w:rsidR="00F876B3" w:rsidRPr="008A541A" w:rsidRDefault="00F876B3" w:rsidP="00F876B3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525B905A" w14:textId="18D854C1" w:rsidR="0070059F" w:rsidRPr="00AA7233" w:rsidRDefault="0070059F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AA7233" w:rsidRPr="00AA7233">
        <w:rPr>
          <w:rFonts w:cs="Arial"/>
          <w:b/>
          <w:color w:val="000000" w:themeColor="text1"/>
          <w:szCs w:val="20"/>
        </w:rPr>
        <w:t>V</w:t>
      </w:r>
      <w:r w:rsidR="0006037B">
        <w:rPr>
          <w:rFonts w:cs="Arial"/>
          <w:b/>
          <w:color w:val="000000" w:themeColor="text1"/>
          <w:szCs w:val="20"/>
        </w:rPr>
        <w:t>I</w:t>
      </w:r>
      <w:r w:rsidR="00D733FB">
        <w:rPr>
          <w:rFonts w:cs="Arial"/>
          <w:b/>
          <w:color w:val="000000" w:themeColor="text1"/>
          <w:szCs w:val="20"/>
        </w:rPr>
        <w:t>I</w:t>
      </w:r>
    </w:p>
    <w:p w14:paraId="50C9EB13" w14:textId="55A3679E" w:rsidR="00AA7233" w:rsidRDefault="00904082" w:rsidP="00D733FB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MODELO DE </w:t>
      </w:r>
      <w:r w:rsidR="00D733FB">
        <w:rPr>
          <w:rFonts w:cs="Arial"/>
          <w:b/>
          <w:bCs/>
          <w:color w:val="000000" w:themeColor="text1"/>
        </w:rPr>
        <w:t xml:space="preserve">DECLARAÇÃO </w:t>
      </w:r>
      <w:r w:rsidR="002656F8">
        <w:rPr>
          <w:rFonts w:cs="Arial"/>
          <w:b/>
          <w:bCs/>
          <w:color w:val="000000" w:themeColor="text1"/>
        </w:rPr>
        <w:t>DE CIÊNCIA DAS CONDIÇÕES</w:t>
      </w:r>
    </w:p>
    <w:p w14:paraId="78CB033E" w14:textId="1F48627A" w:rsidR="002656F8" w:rsidRDefault="002656F8" w:rsidP="00D733FB">
      <w:pPr>
        <w:spacing w:after="240"/>
        <w:jc w:val="center"/>
        <w:rPr>
          <w:rFonts w:cs="Arial"/>
          <w:b/>
          <w:bCs/>
          <w:color w:val="000000" w:themeColor="text1"/>
        </w:rPr>
      </w:pPr>
    </w:p>
    <w:p w14:paraId="6D50D870" w14:textId="77777777" w:rsidR="00236BE1" w:rsidRPr="00236BE1" w:rsidRDefault="00236BE1" w:rsidP="00D733FB">
      <w:pPr>
        <w:spacing w:after="360" w:line="360" w:lineRule="auto"/>
        <w:jc w:val="both"/>
        <w:rPr>
          <w:rFonts w:cs="Arial"/>
        </w:rPr>
      </w:pPr>
    </w:p>
    <w:p w14:paraId="2261FAF9" w14:textId="2142E578" w:rsidR="002656F8" w:rsidRPr="00C32916" w:rsidRDefault="00D733FB" w:rsidP="002656F8">
      <w:pPr>
        <w:spacing w:after="120" w:line="360" w:lineRule="auto"/>
        <w:ind w:right="-15"/>
        <w:jc w:val="both"/>
        <w:rPr>
          <w:rFonts w:cs="Arial"/>
          <w:bCs/>
          <w:color w:val="000000" w:themeColor="text1"/>
          <w:szCs w:val="20"/>
        </w:rPr>
      </w:pPr>
      <w:r w:rsidRPr="00C32916">
        <w:rPr>
          <w:rFonts w:cs="Arial"/>
          <w:color w:val="000000" w:themeColor="text1"/>
        </w:rPr>
        <w:t>A empresa ..............</w:t>
      </w:r>
      <w:r w:rsidR="002656F8" w:rsidRPr="00C32916">
        <w:rPr>
          <w:rFonts w:cs="Arial"/>
          <w:color w:val="000000" w:themeColor="text1"/>
        </w:rPr>
        <w:t>.....................</w:t>
      </w:r>
      <w:r w:rsidRPr="00C32916">
        <w:rPr>
          <w:rFonts w:cs="Arial"/>
          <w:color w:val="000000" w:themeColor="text1"/>
        </w:rPr>
        <w:t>.....</w:t>
      </w:r>
      <w:r w:rsidR="00AE7FAA" w:rsidRPr="00C32916">
        <w:rPr>
          <w:rFonts w:cs="Arial"/>
          <w:color w:val="000000" w:themeColor="text1"/>
        </w:rPr>
        <w:t>..............</w:t>
      </w:r>
      <w:r w:rsidRPr="00C32916">
        <w:rPr>
          <w:rFonts w:cs="Arial"/>
          <w:color w:val="000000" w:themeColor="text1"/>
        </w:rPr>
        <w:t>..........., inscrita no CNPJ n.º ......</w:t>
      </w:r>
      <w:r w:rsidR="00AE7FAA" w:rsidRPr="00C32916">
        <w:rPr>
          <w:rFonts w:cs="Arial"/>
          <w:color w:val="000000" w:themeColor="text1"/>
        </w:rPr>
        <w:t>.....</w:t>
      </w:r>
      <w:r w:rsidRPr="00C32916">
        <w:rPr>
          <w:rFonts w:cs="Arial"/>
          <w:color w:val="000000" w:themeColor="text1"/>
        </w:rPr>
        <w:t>...................., com sede na .............</w:t>
      </w:r>
      <w:r w:rsidR="00AE7FAA" w:rsidRPr="00C32916">
        <w:rPr>
          <w:rFonts w:cs="Arial"/>
          <w:color w:val="000000" w:themeColor="text1"/>
        </w:rPr>
        <w:t>............................................./</w:t>
      </w:r>
      <w:r w:rsidRPr="00C32916">
        <w:rPr>
          <w:rFonts w:cs="Arial"/>
          <w:color w:val="000000" w:themeColor="text1"/>
        </w:rPr>
        <w:t>...., por intermédio de seu representante legal, o Sr. .....</w:t>
      </w:r>
      <w:r w:rsidR="00AE7FAA" w:rsidRPr="00C32916">
        <w:rPr>
          <w:rFonts w:cs="Arial"/>
          <w:color w:val="000000" w:themeColor="text1"/>
        </w:rPr>
        <w:t>..............</w:t>
      </w:r>
      <w:r w:rsidR="00E80C02" w:rsidRPr="00C32916">
        <w:rPr>
          <w:rFonts w:cs="Arial"/>
          <w:color w:val="000000" w:themeColor="text1"/>
        </w:rPr>
        <w:t xml:space="preserve">........... </w:t>
      </w:r>
      <w:r w:rsidRPr="00C32916">
        <w:rPr>
          <w:rFonts w:cs="Arial"/>
          <w:color w:val="000000" w:themeColor="text1"/>
        </w:rPr>
        <w:t>..</w:t>
      </w:r>
      <w:r w:rsidR="00E80C02" w:rsidRPr="00C32916">
        <w:rPr>
          <w:rFonts w:cs="Arial"/>
          <w:color w:val="000000" w:themeColor="text1"/>
        </w:rPr>
        <w:t>........................................................................</w:t>
      </w:r>
      <w:r w:rsidRPr="00C32916">
        <w:rPr>
          <w:rFonts w:cs="Arial"/>
          <w:color w:val="000000" w:themeColor="text1"/>
        </w:rPr>
        <w:t>..</w:t>
      </w:r>
      <w:r w:rsidRPr="00C32916">
        <w:rPr>
          <w:rFonts w:cs="Arial"/>
          <w:color w:val="000000" w:themeColor="text1"/>
        </w:rPr>
        <w:tab/>
        <w:t>(nome do representante), portador da Cédula de Identidade RG n.º ........</w:t>
      </w:r>
      <w:r w:rsidR="00E80C02" w:rsidRPr="00C32916">
        <w:rPr>
          <w:rFonts w:cs="Arial"/>
          <w:color w:val="000000" w:themeColor="text1"/>
        </w:rPr>
        <w:t>...................</w:t>
      </w:r>
      <w:r w:rsidRPr="00C32916">
        <w:rPr>
          <w:rFonts w:cs="Arial"/>
          <w:color w:val="000000" w:themeColor="text1"/>
        </w:rPr>
        <w:t xml:space="preserve">...., órgão expedidor ..................,  e do CPF </w:t>
      </w:r>
      <w:proofErr w:type="spellStart"/>
      <w:r w:rsidRPr="00C32916">
        <w:rPr>
          <w:rFonts w:cs="Arial"/>
          <w:color w:val="000000" w:themeColor="text1"/>
        </w:rPr>
        <w:t>n.°</w:t>
      </w:r>
      <w:proofErr w:type="spellEnd"/>
      <w:r w:rsidRPr="00C32916">
        <w:rPr>
          <w:rFonts w:cs="Arial"/>
          <w:color w:val="000000" w:themeColor="text1"/>
        </w:rPr>
        <w:t xml:space="preserve"> ...................,  para fins do disposto no item </w:t>
      </w:r>
      <w:r w:rsidR="00C32916" w:rsidRPr="00C32916">
        <w:rPr>
          <w:rFonts w:cs="Arial"/>
          <w:color w:val="000000" w:themeColor="text1"/>
        </w:rPr>
        <w:t xml:space="preserve">5.2 do Termo de Referência, Anexo I </w:t>
      </w:r>
      <w:r w:rsidRPr="00C32916">
        <w:rPr>
          <w:rFonts w:cs="Arial"/>
          <w:color w:val="000000" w:themeColor="text1"/>
        </w:rPr>
        <w:t xml:space="preserve">do Edital do Pregão Eletrônico ALF/SPO n.º 03/2022, em cumprimento ao disposto no item 10.6, ‘a’, do Anexo VII-A, da Instrução Normativa SEGES/MPDG n.º 05, de 26 de maio de 2017, DECLARA </w:t>
      </w:r>
      <w:r w:rsidR="002656F8" w:rsidRPr="00C32916">
        <w:rPr>
          <w:rFonts w:cs="Arial"/>
          <w:bCs/>
          <w:color w:val="000000" w:themeColor="text1"/>
          <w:szCs w:val="20"/>
        </w:rPr>
        <w:t>que tomou conhecimento de todas as informações e das condições locais para o cumprimento das obrigações objeto da licitação, e que assume total responsabilidade por este fato e que não utilizará deste para quaisquer questionamentos futuros que ensejam avenças técnicas ou financeiras com este (órgão ou entidade).</w:t>
      </w:r>
    </w:p>
    <w:p w14:paraId="3143585D" w14:textId="23E5E153" w:rsidR="00562FCB" w:rsidRPr="00D733FB" w:rsidRDefault="00562FCB" w:rsidP="00D733FB">
      <w:pPr>
        <w:spacing w:after="360" w:line="360" w:lineRule="auto"/>
        <w:jc w:val="both"/>
        <w:rPr>
          <w:rFonts w:cs="Arial"/>
        </w:rPr>
      </w:pPr>
    </w:p>
    <w:p w14:paraId="08F479AC" w14:textId="36A5B304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  <w:r w:rsidRPr="00236BE1">
        <w:rPr>
          <w:rFonts w:cs="Arial"/>
        </w:rPr>
        <w:t xml:space="preserve">Local </w:t>
      </w:r>
      <w:r w:rsidR="00D733FB">
        <w:rPr>
          <w:rFonts w:cs="Arial"/>
        </w:rPr>
        <w:t>e Data</w:t>
      </w:r>
    </w:p>
    <w:p w14:paraId="683008CB" w14:textId="6008AB97" w:rsidR="0087083B" w:rsidRPr="00E87608" w:rsidRDefault="00236BE1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(</w:t>
      </w:r>
      <w:r w:rsidRPr="00236BE1">
        <w:rPr>
          <w:rFonts w:cs="Arial"/>
        </w:rPr>
        <w:t>assinatura do representante legal)</w:t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DA418E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D8CD9" w14:textId="77777777" w:rsidR="00E00B2E" w:rsidRDefault="00E00B2E">
      <w:r>
        <w:separator/>
      </w:r>
    </w:p>
  </w:endnote>
  <w:endnote w:type="continuationSeparator" w:id="0">
    <w:p w14:paraId="02BC1F81" w14:textId="77777777" w:rsidR="00E00B2E" w:rsidRDefault="00E0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431A" w14:textId="77777777" w:rsidR="00E00B2E" w:rsidRDefault="00E00B2E">
      <w:r>
        <w:separator/>
      </w:r>
    </w:p>
  </w:footnote>
  <w:footnote w:type="continuationSeparator" w:id="0">
    <w:p w14:paraId="5AA31727" w14:textId="77777777" w:rsidR="00E00B2E" w:rsidRDefault="00E0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E00B2E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569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56F8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17CB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7E7E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7CC3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2916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B2E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876B3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51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do Edital</dc:title>
  <dc:creator>Adriano</dc:creator>
  <cp:lastModifiedBy>Ursula Moreira de Carvalho</cp:lastModifiedBy>
  <cp:revision>17</cp:revision>
  <cp:lastPrinted>2022-07-28T13:33:00Z</cp:lastPrinted>
  <dcterms:created xsi:type="dcterms:W3CDTF">2022-07-26T13:24:00Z</dcterms:created>
  <dcterms:modified xsi:type="dcterms:W3CDTF">2022-07-28T13:33:00Z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